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C161" w14:textId="77777777" w:rsidR="004E2D96" w:rsidRPr="000B066D" w:rsidRDefault="004E2D96" w:rsidP="00F969DC">
      <w:pPr>
        <w:jc w:val="center"/>
        <w:rPr>
          <w:bCs/>
          <w:sz w:val="24"/>
          <w:szCs w:val="24"/>
        </w:rPr>
      </w:pPr>
    </w:p>
    <w:p w14:paraId="3F2D5C0A" w14:textId="77777777" w:rsidR="004E2D96" w:rsidRDefault="004E2D96" w:rsidP="005A6FFB">
      <w:pPr>
        <w:rPr>
          <w:b/>
          <w:bCs/>
          <w:sz w:val="28"/>
          <w:szCs w:val="28"/>
          <w:u w:val="single"/>
        </w:rPr>
      </w:pPr>
      <w:r w:rsidRPr="005A6FFB">
        <w:rPr>
          <w:b/>
          <w:bCs/>
          <w:sz w:val="28"/>
          <w:szCs w:val="28"/>
          <w:u w:val="single"/>
        </w:rPr>
        <w:t>Nahrazení profilové zkoušky z cizího jazyka</w:t>
      </w:r>
    </w:p>
    <w:p w14:paraId="4A30AF25" w14:textId="77777777" w:rsidR="004E2D96" w:rsidRPr="005A6FFB" w:rsidRDefault="004E2D96" w:rsidP="005A6FFB">
      <w:pPr>
        <w:rPr>
          <w:b/>
          <w:bCs/>
          <w:sz w:val="28"/>
          <w:szCs w:val="28"/>
          <w:u w:val="single"/>
        </w:rPr>
      </w:pPr>
    </w:p>
    <w:p w14:paraId="0CD4D213" w14:textId="4CD369D0" w:rsidR="00991603" w:rsidRPr="00991603" w:rsidRDefault="00991603" w:rsidP="00991603">
      <w:pPr>
        <w:rPr>
          <w:b/>
          <w:bCs/>
          <w:sz w:val="24"/>
          <w:szCs w:val="24"/>
        </w:rPr>
      </w:pPr>
      <w:r w:rsidRPr="00991603">
        <w:rPr>
          <w:b/>
          <w:bCs/>
          <w:sz w:val="24"/>
          <w:szCs w:val="24"/>
        </w:rPr>
        <w:t xml:space="preserve">Ředitel školy může umožnit nahrazení </w:t>
      </w:r>
      <w:r>
        <w:rPr>
          <w:b/>
          <w:bCs/>
          <w:sz w:val="24"/>
          <w:szCs w:val="24"/>
        </w:rPr>
        <w:t>celé</w:t>
      </w:r>
      <w:r w:rsidRPr="00991603">
        <w:rPr>
          <w:b/>
          <w:bCs/>
          <w:sz w:val="24"/>
          <w:szCs w:val="24"/>
        </w:rPr>
        <w:t xml:space="preserve"> nebo části</w:t>
      </w:r>
    </w:p>
    <w:p w14:paraId="5B8BCA8A" w14:textId="77777777" w:rsidR="00991603" w:rsidRPr="00991603" w:rsidRDefault="00991603" w:rsidP="00991603">
      <w:pPr>
        <w:rPr>
          <w:b/>
          <w:bCs/>
          <w:sz w:val="24"/>
          <w:szCs w:val="24"/>
        </w:rPr>
      </w:pPr>
      <w:r w:rsidRPr="00991603">
        <w:rPr>
          <w:b/>
          <w:bCs/>
          <w:sz w:val="24"/>
          <w:szCs w:val="24"/>
        </w:rPr>
        <w:t>a) 1 povinné zkoušky profilové části maturitní zkoušky konané z cizího jazyka výsledkem úspěšně vykonané standardizované zkoušky z tohoto cizího jazyka doložené jazykovým certifikátem, pokud je žák v profilové části maturitní zkoušky přihlášen ke konání alespoň 4 povinných zkoušek,</w:t>
      </w:r>
    </w:p>
    <w:p w14:paraId="1CE5ED59" w14:textId="77777777" w:rsidR="00991603" w:rsidRPr="00991603" w:rsidRDefault="00991603" w:rsidP="00991603">
      <w:pPr>
        <w:rPr>
          <w:b/>
          <w:bCs/>
          <w:sz w:val="24"/>
          <w:szCs w:val="24"/>
        </w:rPr>
      </w:pPr>
      <w:r w:rsidRPr="00991603">
        <w:rPr>
          <w:b/>
          <w:bCs/>
          <w:sz w:val="24"/>
          <w:szCs w:val="24"/>
        </w:rPr>
        <w:t>b) 1 nepovinné zkoušky profilové části maturitní zkoušky konané z cizího jazyka výsledkem úspěšně vykonané standardizované zkoušky z tohoto cizího jazyka doložené jazykovým certifikátem</w:t>
      </w:r>
    </w:p>
    <w:p w14:paraId="3BCF214F" w14:textId="77ACA3EE" w:rsidR="00991603" w:rsidRPr="00991603" w:rsidRDefault="00991603" w:rsidP="00991603">
      <w:pPr>
        <w:rPr>
          <w:b/>
          <w:bCs/>
          <w:sz w:val="24"/>
          <w:szCs w:val="24"/>
        </w:rPr>
      </w:pPr>
      <w:r w:rsidRPr="00991603">
        <w:rPr>
          <w:b/>
          <w:bCs/>
          <w:sz w:val="24"/>
          <w:szCs w:val="24"/>
        </w:rPr>
        <w:t xml:space="preserve">Možnost nahrazení profilové zkoušky z cizího jazyka jazykovým certifikátem </w:t>
      </w:r>
      <w:r>
        <w:rPr>
          <w:b/>
          <w:bCs/>
          <w:sz w:val="24"/>
          <w:szCs w:val="24"/>
        </w:rPr>
        <w:t>v</w:t>
      </w:r>
      <w:r w:rsidRPr="00991603">
        <w:rPr>
          <w:b/>
          <w:bCs/>
          <w:sz w:val="24"/>
          <w:szCs w:val="24"/>
        </w:rPr>
        <w:t xml:space="preserve"> souladu s § 19a </w:t>
      </w:r>
      <w:r>
        <w:rPr>
          <w:b/>
          <w:bCs/>
          <w:sz w:val="24"/>
          <w:szCs w:val="24"/>
        </w:rPr>
        <w:t>v</w:t>
      </w:r>
      <w:r w:rsidRPr="00991603">
        <w:rPr>
          <w:b/>
          <w:bCs/>
          <w:sz w:val="24"/>
          <w:szCs w:val="24"/>
        </w:rPr>
        <w:t>yhlášky č. 177/2009 Sb. o bližších podmínkách ukončování vzdělávání ve středních školách maturitní zkouškou, ve znění pozdějších předpisů, lze zkoušku z cizího jazyka, k jejímuž konání se žák přihlásil podle § 4 odst. 2 písm. c) nebo e) nahradit výsledkem standardizované zkoušky podle školského zákona dokládající jazykové znalosti žáka na jazykové úrovni stanovené rámcovým vzdělávacím programem nebo vyšší, nejméně však na úrovni B2 pro první cizí jazyk a na úrovni B1 pro druhý cizí jazyk. Pokud si žák tento jazyk zvolil i v části společné, koná zkoušku pouze formou DT. Písemnou žádost o nahrazení zkoušky podává žák řediteli školy nejpozději do 31. března pro konání maturitní zkoušky v jarním zkušebním období a do 30. června pro podzimní zkušební období. Součástí žádosti je doklad nebo úředně ověřená kopie dokladu (certifikátu) o úspěšném vykonání standardizované jazykové zkoušky. Seznam uznatelných zkoušek zveřejněný ministerstvem viz. příloha tohoto dokumentu.</w:t>
      </w:r>
    </w:p>
    <w:p w14:paraId="07C17FBA" w14:textId="143DB376" w:rsidR="004E2D96" w:rsidRDefault="00991603" w:rsidP="00991603">
      <w:pPr>
        <w:rPr>
          <w:sz w:val="24"/>
          <w:szCs w:val="24"/>
        </w:rPr>
      </w:pPr>
      <w:r w:rsidRPr="00991603">
        <w:rPr>
          <w:b/>
          <w:bCs/>
          <w:sz w:val="24"/>
          <w:szCs w:val="24"/>
        </w:rPr>
        <w:t>Nahrazená profilová zkouška z cizího jazyka bude na maturitním vysvědčení hodnocena stupněm výborný.</w:t>
      </w:r>
    </w:p>
    <w:p w14:paraId="254DA6B0" w14:textId="77777777" w:rsidR="004E2D96" w:rsidRDefault="004E2D96">
      <w:pPr>
        <w:rPr>
          <w:sz w:val="24"/>
          <w:szCs w:val="24"/>
        </w:rPr>
      </w:pPr>
    </w:p>
    <w:p w14:paraId="2F00768B" w14:textId="77777777" w:rsidR="004E2D96" w:rsidRDefault="004E2D96">
      <w:pPr>
        <w:rPr>
          <w:sz w:val="24"/>
          <w:szCs w:val="24"/>
        </w:rPr>
      </w:pPr>
    </w:p>
    <w:p w14:paraId="3FD08CB6" w14:textId="16F87144" w:rsidR="004E2D96" w:rsidRPr="005A6FFB" w:rsidRDefault="004E2D96">
      <w:pPr>
        <w:rPr>
          <w:sz w:val="24"/>
          <w:szCs w:val="24"/>
        </w:rPr>
      </w:pPr>
      <w:r>
        <w:rPr>
          <w:sz w:val="24"/>
          <w:szCs w:val="24"/>
        </w:rPr>
        <w:t>V Olomouci 1.</w:t>
      </w:r>
      <w:r w:rsidR="00991603">
        <w:rPr>
          <w:sz w:val="24"/>
          <w:szCs w:val="24"/>
        </w:rPr>
        <w:t>9</w:t>
      </w:r>
      <w:r>
        <w:rPr>
          <w:sz w:val="24"/>
          <w:szCs w:val="24"/>
        </w:rPr>
        <w:t>. 202</w:t>
      </w:r>
      <w:r w:rsidR="00991603">
        <w:rPr>
          <w:sz w:val="24"/>
          <w:szCs w:val="24"/>
        </w:rPr>
        <w:t>5</w:t>
      </w:r>
      <w:r>
        <w:rPr>
          <w:sz w:val="24"/>
          <w:szCs w:val="24"/>
        </w:rPr>
        <w:t xml:space="preserve">                                            Mgr. Radek Čapka – ředitel školy</w:t>
      </w:r>
    </w:p>
    <w:sectPr w:rsidR="004E2D96" w:rsidRPr="005A6FFB" w:rsidSect="0025104E">
      <w:headerReference w:type="first" r:id="rId6"/>
      <w:pgSz w:w="11906" w:h="16838"/>
      <w:pgMar w:top="1418" w:right="1416" w:bottom="1247" w:left="1418"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4D3AA" w14:textId="77777777" w:rsidR="00974754" w:rsidRDefault="00974754">
      <w:r>
        <w:separator/>
      </w:r>
    </w:p>
  </w:endnote>
  <w:endnote w:type="continuationSeparator" w:id="0">
    <w:p w14:paraId="20B97544" w14:textId="77777777" w:rsidR="00974754" w:rsidRDefault="0097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E99B3" w14:textId="77777777" w:rsidR="00974754" w:rsidRDefault="00974754">
      <w:r>
        <w:separator/>
      </w:r>
    </w:p>
  </w:footnote>
  <w:footnote w:type="continuationSeparator" w:id="0">
    <w:p w14:paraId="16F032C0" w14:textId="77777777" w:rsidR="00974754" w:rsidRDefault="00974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22" w:type="dxa"/>
      <w:tblInd w:w="-176" w:type="dxa"/>
      <w:tblLook w:val="00A0" w:firstRow="1" w:lastRow="0" w:firstColumn="1" w:lastColumn="0" w:noHBand="0" w:noVBand="0"/>
    </w:tblPr>
    <w:tblGrid>
      <w:gridCol w:w="1116"/>
      <w:gridCol w:w="8206"/>
    </w:tblGrid>
    <w:tr w:rsidR="004E2D96" w14:paraId="1E3AD735" w14:textId="77777777" w:rsidTr="00E55C88">
      <w:tc>
        <w:tcPr>
          <w:tcW w:w="1101" w:type="dxa"/>
        </w:tcPr>
        <w:p w14:paraId="0A87F94C" w14:textId="0845AB09" w:rsidR="004E2D96" w:rsidRDefault="00991603" w:rsidP="0025104E">
          <w:pPr>
            <w:pStyle w:val="Zhlav"/>
            <w:tabs>
              <w:tab w:val="left" w:pos="1276"/>
            </w:tabs>
            <w:rPr>
              <w:b/>
              <w:position w:val="20"/>
              <w:sz w:val="32"/>
            </w:rPr>
          </w:pPr>
          <w:r>
            <w:rPr>
              <w:noProof/>
            </w:rPr>
            <mc:AlternateContent>
              <mc:Choice Requires="wps">
                <w:drawing>
                  <wp:anchor distT="0" distB="0" distL="114300" distR="114300" simplePos="0" relativeHeight="251660288" behindDoc="0" locked="0" layoutInCell="1" allowOverlap="1" wp14:anchorId="4D4C021B" wp14:editId="2E6C354E">
                    <wp:simplePos x="0" y="0"/>
                    <wp:positionH relativeFrom="column">
                      <wp:posOffset>617220</wp:posOffset>
                    </wp:positionH>
                    <wp:positionV relativeFrom="paragraph">
                      <wp:posOffset>314325</wp:posOffset>
                    </wp:positionV>
                    <wp:extent cx="5144770" cy="9525"/>
                    <wp:effectExtent l="0" t="0" r="17780" b="9525"/>
                    <wp:wrapNone/>
                    <wp:docPr id="2"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4770" cy="9525"/>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40EACBA" id="_x0000_t32" coordsize="21600,21600" o:spt="32" o:oned="t" path="m,l21600,21600e" filled="f">
                    <v:path arrowok="t" fillok="f" o:connecttype="none"/>
                    <o:lock v:ext="edit" shapetype="t"/>
                  </v:shapetype>
                  <v:shape id="Přímá spojnice se šipkou 2" o:spid="_x0000_s1026" type="#_x0000_t32" style="position:absolute;margin-left:48.6pt;margin-top:24.75pt;width:405.1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" strokeweight=".25pt"/>
                </w:pict>
              </mc:Fallback>
            </mc:AlternateContent>
          </w:r>
          <w:r>
            <w:rPr>
              <w:noProof/>
            </w:rPr>
            <w:drawing>
              <wp:inline distT="0" distB="0" distL="0" distR="0" wp14:anchorId="77F99E72" wp14:editId="65D4AD25">
                <wp:extent cx="571500" cy="4762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l="13556" r="11937" b="42351"/>
                        <a:stretch>
                          <a:fillRect/>
                        </a:stretch>
                      </pic:blipFill>
                      <pic:spPr bwMode="auto">
                        <a:xfrm>
                          <a:off x="0" y="0"/>
                          <a:ext cx="571500" cy="476250"/>
                        </a:xfrm>
                        <a:prstGeom prst="rect">
                          <a:avLst/>
                        </a:prstGeom>
                        <a:noFill/>
                        <a:ln>
                          <a:noFill/>
                        </a:ln>
                      </pic:spPr>
                    </pic:pic>
                  </a:graphicData>
                </a:graphic>
              </wp:inline>
            </w:drawing>
          </w:r>
        </w:p>
      </w:tc>
      <w:tc>
        <w:tcPr>
          <w:tcW w:w="8221" w:type="dxa"/>
        </w:tcPr>
        <w:p w14:paraId="1D73A14B" w14:textId="77777777" w:rsidR="004E2D96" w:rsidRDefault="004E2D96" w:rsidP="0025104E">
          <w:pPr>
            <w:pStyle w:val="Zhlav"/>
            <w:tabs>
              <w:tab w:val="left" w:pos="1276"/>
            </w:tabs>
            <w:spacing w:before="120"/>
          </w:pPr>
          <w:r>
            <w:rPr>
              <w:b/>
              <w:sz w:val="32"/>
            </w:rPr>
            <w:t>Gymnázium, Olomouc, Čajkovského 9</w:t>
          </w:r>
        </w:p>
        <w:p w14:paraId="77FF7510" w14:textId="77777777" w:rsidR="004E2D96" w:rsidRDefault="004E2D96" w:rsidP="0025104E">
          <w:pPr>
            <w:pStyle w:val="Zhlav"/>
            <w:tabs>
              <w:tab w:val="left" w:pos="1276"/>
            </w:tabs>
            <w:spacing w:before="120"/>
            <w:rPr>
              <w:b/>
              <w:position w:val="20"/>
              <w:sz w:val="32"/>
            </w:rPr>
          </w:pPr>
          <w:r>
            <w:rPr>
              <w:i/>
              <w:sz w:val="18"/>
            </w:rPr>
            <w:t>Čajkovského 9, 779 00 Olomouc, tel</w:t>
          </w:r>
          <w:r w:rsidRPr="001F76AD">
            <w:rPr>
              <w:i/>
              <w:sz w:val="18"/>
              <w:szCs w:val="18"/>
            </w:rPr>
            <w:t>.: 585 412 493</w:t>
          </w:r>
          <w:r>
            <w:rPr>
              <w:i/>
              <w:sz w:val="18"/>
            </w:rPr>
            <w:t>, e-mail: skola@gcajkol.cz, IČ: 00848956</w:t>
          </w:r>
        </w:p>
      </w:tc>
    </w:tr>
  </w:tbl>
  <w:p w14:paraId="525ED169" w14:textId="77777777" w:rsidR="004E2D96" w:rsidRDefault="004E2D96">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DC"/>
    <w:rsid w:val="00092AE9"/>
    <w:rsid w:val="000B066D"/>
    <w:rsid w:val="001F76AD"/>
    <w:rsid w:val="0025104E"/>
    <w:rsid w:val="003412C1"/>
    <w:rsid w:val="004E2D96"/>
    <w:rsid w:val="005A6FFB"/>
    <w:rsid w:val="0060725D"/>
    <w:rsid w:val="006E3442"/>
    <w:rsid w:val="00865DDB"/>
    <w:rsid w:val="00974754"/>
    <w:rsid w:val="00991603"/>
    <w:rsid w:val="00A86C11"/>
    <w:rsid w:val="00CB33EF"/>
    <w:rsid w:val="00E23054"/>
    <w:rsid w:val="00E55C88"/>
    <w:rsid w:val="00E913B8"/>
    <w:rsid w:val="00F912A7"/>
    <w:rsid w:val="00F969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23D61C"/>
  <w15:docId w15:val="{DB55D570-BFF0-4A1A-9FEE-371AC5C4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69DC"/>
    <w:rPr>
      <w:rFonts w:ascii="Times New Roman" w:eastAsia="Times New Roman" w:hAnsi="Times New Roman"/>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F969DC"/>
    <w:pPr>
      <w:tabs>
        <w:tab w:val="center" w:pos="4536"/>
        <w:tab w:val="right" w:pos="9072"/>
      </w:tabs>
    </w:pPr>
  </w:style>
  <w:style w:type="character" w:customStyle="1" w:styleId="ZhlavChar">
    <w:name w:val="Záhlaví Char"/>
    <w:basedOn w:val="Standardnpsmoodstavce"/>
    <w:link w:val="Zhlav"/>
    <w:uiPriority w:val="99"/>
    <w:semiHidden/>
    <w:locked/>
    <w:rsid w:val="00F969DC"/>
    <w:rPr>
      <w:rFonts w:ascii="Times New Roman" w:hAnsi="Times New Roman" w:cs="Times New Roman"/>
      <w:sz w:val="20"/>
      <w:szCs w:val="20"/>
      <w:lang w:eastAsia="cs-CZ"/>
    </w:rPr>
  </w:style>
  <w:style w:type="paragraph" w:styleId="Zpat">
    <w:name w:val="footer"/>
    <w:basedOn w:val="Normln"/>
    <w:link w:val="ZpatChar"/>
    <w:uiPriority w:val="99"/>
    <w:rsid w:val="0025104E"/>
    <w:pPr>
      <w:tabs>
        <w:tab w:val="center" w:pos="4536"/>
        <w:tab w:val="right" w:pos="9072"/>
      </w:tabs>
    </w:pPr>
  </w:style>
  <w:style w:type="character" w:customStyle="1" w:styleId="ZpatChar">
    <w:name w:val="Zápatí Char"/>
    <w:basedOn w:val="Standardnpsmoodstavce"/>
    <w:link w:val="Zpat"/>
    <w:uiPriority w:val="99"/>
    <w:locked/>
    <w:rsid w:val="0025104E"/>
    <w:rPr>
      <w:rFonts w:ascii="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266</Words>
  <Characters>1572</Characters>
  <Application>Microsoft Office Word</Application>
  <DocSecurity>0</DocSecurity>
  <Lines>13</Lines>
  <Paragraphs>3</Paragraphs>
  <ScaleCrop>false</ScaleCrop>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Nahrazení profilové zkoušky z cizího jazyka</dc:title>
  <dc:subject/>
  <dc:creator>Petr Kameníček</dc:creator>
  <cp:keywords/>
  <dc:description/>
  <cp:lastModifiedBy>Jiří Kočí</cp:lastModifiedBy>
  <cp:revision>2</cp:revision>
  <dcterms:created xsi:type="dcterms:W3CDTF">2025-11-28T10:06:00Z</dcterms:created>
  <dcterms:modified xsi:type="dcterms:W3CDTF">2025-11-28T10:06:00Z</dcterms:modified>
</cp:coreProperties>
</file>